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9B923" w14:textId="1BF3A588" w:rsidR="00E3533A" w:rsidRDefault="00A54381">
      <w:pPr>
        <w:spacing w:before="100" w:after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CHUVSTVA</w:t>
      </w:r>
      <w:r w:rsidR="00F602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43FE">
        <w:rPr>
          <w:rFonts w:ascii="Times New Roman" w:eastAsia="Times New Roman" w:hAnsi="Times New Roman" w:cs="Times New Roman"/>
          <w:sz w:val="28"/>
          <w:szCs w:val="28"/>
        </w:rPr>
        <w:t xml:space="preserve">ИП Арабчикова Анастасия Михайловна, </w:t>
      </w:r>
      <w:r w:rsidR="00F6025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54381">
        <w:rPr>
          <w:rFonts w:ascii="Times New Roman" w:eastAsia="Times New Roman" w:hAnsi="Times New Roman" w:cs="Times New Roman"/>
          <w:sz w:val="28"/>
          <w:szCs w:val="28"/>
        </w:rPr>
        <w:t>25009</w:t>
      </w:r>
      <w:r w:rsidR="00F6025A">
        <w:rPr>
          <w:rFonts w:ascii="Times New Roman" w:eastAsia="Times New Roman" w:hAnsi="Times New Roman" w:cs="Times New Roman"/>
          <w:sz w:val="28"/>
          <w:szCs w:val="28"/>
        </w:rPr>
        <w:t>, г. Мо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6025A">
        <w:rPr>
          <w:rFonts w:ascii="Times New Roman" w:eastAsia="Times New Roman" w:hAnsi="Times New Roman" w:cs="Times New Roman"/>
          <w:sz w:val="28"/>
          <w:szCs w:val="28"/>
        </w:rPr>
        <w:t>ква</w:t>
      </w:r>
      <w:r w:rsidR="00C15F07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Тверская 18к1, офис 734</w:t>
      </w:r>
    </w:p>
    <w:p w14:paraId="394058DE" w14:textId="77777777" w:rsidR="00E3533A" w:rsidRDefault="00E3533A">
      <w:pPr>
        <w:spacing w:before="100" w:after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9E1EBA" w14:textId="77777777" w:rsidR="00E3533A" w:rsidRDefault="00E3533A">
      <w:pPr>
        <w:spacing w:before="100" w:after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0DBCDA" w14:textId="77777777" w:rsidR="00E3533A" w:rsidRDefault="00E3533A">
      <w:pPr>
        <w:spacing w:before="100" w:after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12FDFE" w14:textId="77777777" w:rsidR="00E3533A" w:rsidRDefault="00E3533A">
      <w:pPr>
        <w:spacing w:before="100" w:after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A6CA6B" w14:textId="77777777" w:rsidR="00E3533A" w:rsidRDefault="00E3533A">
      <w:pPr>
        <w:spacing w:before="100" w:after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B06036" w14:textId="77777777" w:rsidR="00E3533A" w:rsidRDefault="00E3533A">
      <w:pPr>
        <w:spacing w:before="100" w:after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67BC79" w14:textId="77777777" w:rsidR="00E3533A" w:rsidRDefault="00E3533A">
      <w:pPr>
        <w:spacing w:before="100" w:after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B66B63" w14:textId="77777777" w:rsidR="00E3533A" w:rsidRDefault="00C15F07">
      <w:pPr>
        <w:spacing w:before="100" w:after="10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ПОЛИТИКА</w:t>
      </w:r>
      <w:r>
        <w:rPr>
          <w:rFonts w:ascii="Times" w:eastAsia="Times" w:hAnsi="Times" w:cs="Times"/>
          <w:sz w:val="28"/>
          <w:szCs w:val="28"/>
        </w:rPr>
        <w:br/>
        <w:t>КОМПАНИИ В ОТНОШЕНИИ ОБРАБОТКИ ПЕРСОНАЛЬНЫХ ДАННЫХ</w:t>
      </w:r>
    </w:p>
    <w:p w14:paraId="1B429181" w14:textId="77777777" w:rsidR="00E3533A" w:rsidRDefault="00E3533A">
      <w:pPr>
        <w:spacing w:before="100" w:after="100"/>
        <w:jc w:val="center"/>
        <w:rPr>
          <w:rFonts w:ascii="Times" w:eastAsia="Times" w:hAnsi="Times" w:cs="Times"/>
          <w:sz w:val="28"/>
          <w:szCs w:val="28"/>
        </w:rPr>
      </w:pPr>
    </w:p>
    <w:p w14:paraId="63D4C1DA" w14:textId="77777777" w:rsidR="00E3533A" w:rsidRDefault="00E3533A">
      <w:pPr>
        <w:spacing w:before="100" w:after="100"/>
        <w:jc w:val="center"/>
        <w:rPr>
          <w:rFonts w:ascii="Times" w:eastAsia="Times" w:hAnsi="Times" w:cs="Times"/>
          <w:sz w:val="28"/>
          <w:szCs w:val="28"/>
        </w:rPr>
      </w:pPr>
    </w:p>
    <w:p w14:paraId="741DA6AD" w14:textId="77777777" w:rsidR="00E3533A" w:rsidRDefault="00E3533A">
      <w:pPr>
        <w:spacing w:before="100" w:after="100"/>
        <w:jc w:val="center"/>
        <w:rPr>
          <w:rFonts w:ascii="Times" w:eastAsia="Times" w:hAnsi="Times" w:cs="Times"/>
          <w:sz w:val="28"/>
          <w:szCs w:val="28"/>
        </w:rPr>
      </w:pPr>
    </w:p>
    <w:p w14:paraId="30903CED" w14:textId="77777777" w:rsidR="00E3533A" w:rsidRDefault="00E3533A">
      <w:pPr>
        <w:spacing w:before="100" w:after="100"/>
        <w:jc w:val="center"/>
        <w:rPr>
          <w:rFonts w:ascii="Times" w:eastAsia="Times" w:hAnsi="Times" w:cs="Times"/>
          <w:sz w:val="28"/>
          <w:szCs w:val="28"/>
        </w:rPr>
      </w:pPr>
    </w:p>
    <w:p w14:paraId="287E102A" w14:textId="77777777" w:rsidR="00E3533A" w:rsidRDefault="00E3533A">
      <w:pPr>
        <w:spacing w:before="100" w:after="100"/>
        <w:jc w:val="center"/>
        <w:rPr>
          <w:rFonts w:ascii="Times" w:eastAsia="Times" w:hAnsi="Times" w:cs="Times"/>
          <w:sz w:val="28"/>
          <w:szCs w:val="28"/>
        </w:rPr>
      </w:pPr>
    </w:p>
    <w:p w14:paraId="073EDA5A" w14:textId="77777777" w:rsidR="00E3533A" w:rsidRDefault="00E3533A">
      <w:pPr>
        <w:spacing w:before="100" w:after="100"/>
        <w:jc w:val="center"/>
        <w:rPr>
          <w:rFonts w:ascii="Times" w:eastAsia="Times" w:hAnsi="Times" w:cs="Times"/>
          <w:sz w:val="28"/>
          <w:szCs w:val="28"/>
        </w:rPr>
      </w:pPr>
    </w:p>
    <w:p w14:paraId="114B5FED" w14:textId="77777777" w:rsidR="00E3533A" w:rsidRDefault="00E3533A">
      <w:pPr>
        <w:spacing w:before="100" w:after="100"/>
        <w:jc w:val="center"/>
        <w:rPr>
          <w:rFonts w:ascii="Times" w:eastAsia="Times" w:hAnsi="Times" w:cs="Times"/>
          <w:sz w:val="28"/>
          <w:szCs w:val="28"/>
        </w:rPr>
      </w:pPr>
    </w:p>
    <w:p w14:paraId="13ABC78A" w14:textId="77777777" w:rsidR="00E3533A" w:rsidRDefault="00E3533A">
      <w:pPr>
        <w:spacing w:before="100" w:after="100"/>
        <w:jc w:val="center"/>
        <w:rPr>
          <w:rFonts w:ascii="Times" w:eastAsia="Times" w:hAnsi="Times" w:cs="Times"/>
          <w:sz w:val="28"/>
          <w:szCs w:val="28"/>
        </w:rPr>
      </w:pPr>
    </w:p>
    <w:p w14:paraId="4012B4B3" w14:textId="77777777" w:rsidR="00E3533A" w:rsidRDefault="00E3533A">
      <w:pPr>
        <w:spacing w:before="100" w:after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AB2061" w14:textId="77777777" w:rsidR="00E3533A" w:rsidRDefault="00E3533A">
      <w:pPr>
        <w:spacing w:before="100" w:after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05EB8D" w14:textId="77777777" w:rsidR="00E3533A" w:rsidRDefault="00F6025A">
      <w:pPr>
        <w:spacing w:before="100" w:after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Москва, 2016</w:t>
      </w:r>
      <w:r w:rsidR="00C15F0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262A508C" w14:textId="77777777" w:rsidR="00E3533A" w:rsidRDefault="00E3533A">
      <w:pPr>
        <w:spacing w:before="100" w:after="100"/>
        <w:rPr>
          <w:rFonts w:ascii="Times" w:eastAsia="Times" w:hAnsi="Times" w:cs="Times"/>
          <w:sz w:val="28"/>
          <w:szCs w:val="28"/>
        </w:rPr>
      </w:pPr>
    </w:p>
    <w:p w14:paraId="4060D9E9" w14:textId="77777777" w:rsidR="00E3533A" w:rsidRDefault="00E3533A">
      <w:pPr>
        <w:spacing w:before="100" w:after="100"/>
        <w:rPr>
          <w:rFonts w:ascii="Times" w:eastAsia="Times" w:hAnsi="Times" w:cs="Times"/>
          <w:sz w:val="28"/>
          <w:szCs w:val="28"/>
        </w:rPr>
      </w:pPr>
    </w:p>
    <w:p w14:paraId="5E948B52" w14:textId="77777777" w:rsidR="00E3533A" w:rsidRDefault="00E3533A">
      <w:pPr>
        <w:spacing w:before="100" w:after="100"/>
        <w:rPr>
          <w:rFonts w:ascii="Times" w:eastAsia="Times" w:hAnsi="Times" w:cs="Times"/>
          <w:sz w:val="28"/>
          <w:szCs w:val="28"/>
        </w:rPr>
      </w:pPr>
    </w:p>
    <w:p w14:paraId="03B1B42A" w14:textId="77777777" w:rsidR="00E3533A" w:rsidRDefault="00E3533A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53596DE6" w14:textId="77777777" w:rsidR="00E3533A" w:rsidRDefault="00E3533A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28D9E4B3" w14:textId="77777777" w:rsidR="00E3533A" w:rsidRDefault="00E3533A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4A278031" w14:textId="77777777" w:rsidR="00E3533A" w:rsidRDefault="00E3533A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686DB77B" w14:textId="77777777" w:rsidR="00E3533A" w:rsidRDefault="00E3533A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5424E829" w14:textId="77777777" w:rsidR="00E3533A" w:rsidRDefault="00E3533A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26EB5E1D" w14:textId="77777777" w:rsidR="00C15F07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2E86439F" w14:textId="77777777" w:rsidR="00C15F07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6FDCF05E" w14:textId="77777777" w:rsidR="00C15F07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09FE3C8A" w14:textId="77777777" w:rsidR="00C15F07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79652D4E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 xml:space="preserve">СОДЕРЖАНИЕ </w:t>
      </w:r>
    </w:p>
    <w:p w14:paraId="39880BDD" w14:textId="77777777" w:rsidR="00E3533A" w:rsidRDefault="00C15F07">
      <w:pPr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  Общие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 </w:t>
      </w:r>
    </w:p>
    <w:p w14:paraId="333BE0F2" w14:textId="77777777" w:rsidR="00E3533A" w:rsidRDefault="00C15F07">
      <w:pPr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2  </w:t>
      </w:r>
      <w:r>
        <w:rPr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ринципы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условия обработки персональных данных </w:t>
      </w:r>
    </w:p>
    <w:p w14:paraId="1B317E94" w14:textId="77777777" w:rsidR="00E3533A" w:rsidRDefault="00C15F07">
      <w:pPr>
        <w:numPr>
          <w:ilvl w:val="1"/>
          <w:numId w:val="5"/>
        </w:num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2.1  Принципы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обработки персональных данных </w:t>
      </w:r>
    </w:p>
    <w:p w14:paraId="54D1C55D" w14:textId="77777777" w:rsidR="00E3533A" w:rsidRDefault="00C15F07">
      <w:pPr>
        <w:numPr>
          <w:ilvl w:val="1"/>
          <w:numId w:val="5"/>
        </w:num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2.2  Условия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обработки персональных данных </w:t>
      </w:r>
    </w:p>
    <w:p w14:paraId="0E8D5336" w14:textId="77777777" w:rsidR="00E3533A" w:rsidRDefault="00C15F07">
      <w:pPr>
        <w:numPr>
          <w:ilvl w:val="1"/>
          <w:numId w:val="5"/>
        </w:num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2.3  Конфиденциальность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 </w:t>
      </w:r>
    </w:p>
    <w:p w14:paraId="5EBDEA99" w14:textId="77777777" w:rsidR="00E3533A" w:rsidRDefault="00C15F07">
      <w:pPr>
        <w:numPr>
          <w:ilvl w:val="1"/>
          <w:numId w:val="5"/>
        </w:num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2.4  Общедоступные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источники персональных данных </w:t>
      </w:r>
    </w:p>
    <w:p w14:paraId="36DDE153" w14:textId="77777777" w:rsidR="00E3533A" w:rsidRDefault="00C15F07">
      <w:pPr>
        <w:numPr>
          <w:ilvl w:val="1"/>
          <w:numId w:val="5"/>
        </w:num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2.5  Специальные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 персональных данных </w:t>
      </w:r>
    </w:p>
    <w:p w14:paraId="7919FCA6" w14:textId="77777777" w:rsidR="00E3533A" w:rsidRDefault="00C15F07">
      <w:pPr>
        <w:numPr>
          <w:ilvl w:val="1"/>
          <w:numId w:val="5"/>
        </w:num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2.6  Биометрические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персональные данные </w:t>
      </w:r>
    </w:p>
    <w:p w14:paraId="74FE61CA" w14:textId="77777777" w:rsidR="00E3533A" w:rsidRDefault="00C15F07">
      <w:pPr>
        <w:numPr>
          <w:ilvl w:val="1"/>
          <w:numId w:val="5"/>
        </w:num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2.7  Поручение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обработки персональных данных другому лицу </w:t>
      </w:r>
    </w:p>
    <w:p w14:paraId="5DFA7B64" w14:textId="77777777" w:rsidR="00E3533A" w:rsidRDefault="00C15F07">
      <w:pPr>
        <w:numPr>
          <w:ilvl w:val="1"/>
          <w:numId w:val="5"/>
        </w:num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2.8  Трансграничная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передача персональных данных </w:t>
      </w:r>
    </w:p>
    <w:p w14:paraId="6D5C92A7" w14:textId="77777777" w:rsidR="00E3533A" w:rsidRDefault="00C15F07">
      <w:pPr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  Права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 персональных данных </w:t>
      </w:r>
    </w:p>
    <w:p w14:paraId="1372FD04" w14:textId="77777777" w:rsidR="00E3533A" w:rsidRDefault="00C15F07">
      <w:pPr>
        <w:numPr>
          <w:ilvl w:val="1"/>
          <w:numId w:val="5"/>
        </w:num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3.1  Согласие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 персональных данных на обработку его персональных данных............. 9 </w:t>
      </w:r>
    </w:p>
    <w:p w14:paraId="3D614F1B" w14:textId="77777777" w:rsidR="00E3533A" w:rsidRDefault="00C15F07">
      <w:pPr>
        <w:numPr>
          <w:ilvl w:val="1"/>
          <w:numId w:val="5"/>
        </w:num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3.2  Права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 персональных данных </w:t>
      </w:r>
    </w:p>
    <w:p w14:paraId="592491AE" w14:textId="77777777" w:rsidR="00E3533A" w:rsidRDefault="00C15F07">
      <w:pPr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  Обеспечение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персональных данных </w:t>
      </w:r>
    </w:p>
    <w:p w14:paraId="6AF59600" w14:textId="77777777" w:rsidR="00E3533A" w:rsidRDefault="00C15F07">
      <w:pPr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  Заключительные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положения. </w:t>
      </w:r>
    </w:p>
    <w:p w14:paraId="6A887D60" w14:textId="77777777" w:rsidR="00E3533A" w:rsidRDefault="00E3533A">
      <w:pPr>
        <w:spacing w:before="100" w:after="100"/>
        <w:rPr>
          <w:rFonts w:ascii="Arial" w:eastAsia="Arial" w:hAnsi="Arial" w:cs="Arial"/>
          <w:sz w:val="28"/>
          <w:szCs w:val="28"/>
        </w:rPr>
      </w:pPr>
    </w:p>
    <w:p w14:paraId="113EC3FD" w14:textId="77777777" w:rsidR="00E3533A" w:rsidRDefault="00E3533A">
      <w:pPr>
        <w:spacing w:before="100" w:after="100"/>
        <w:rPr>
          <w:rFonts w:ascii="Arial" w:eastAsia="Arial" w:hAnsi="Arial" w:cs="Arial"/>
          <w:sz w:val="28"/>
          <w:szCs w:val="28"/>
        </w:rPr>
      </w:pPr>
    </w:p>
    <w:p w14:paraId="2FF17AE8" w14:textId="77777777" w:rsidR="00E3533A" w:rsidRDefault="00E3533A">
      <w:pPr>
        <w:spacing w:before="100" w:after="100"/>
        <w:rPr>
          <w:rFonts w:ascii="Arial" w:eastAsia="Arial" w:hAnsi="Arial" w:cs="Arial"/>
          <w:sz w:val="28"/>
          <w:szCs w:val="28"/>
        </w:rPr>
      </w:pPr>
    </w:p>
    <w:p w14:paraId="5E04E062" w14:textId="77777777" w:rsidR="00E3533A" w:rsidRDefault="00E3533A">
      <w:pPr>
        <w:spacing w:before="100" w:after="100"/>
        <w:rPr>
          <w:rFonts w:ascii="Arial" w:eastAsia="Arial" w:hAnsi="Arial" w:cs="Arial"/>
          <w:sz w:val="28"/>
          <w:szCs w:val="28"/>
        </w:rPr>
      </w:pPr>
    </w:p>
    <w:p w14:paraId="7C210217" w14:textId="77777777" w:rsidR="00E3533A" w:rsidRDefault="00E3533A">
      <w:pPr>
        <w:spacing w:before="100" w:after="100"/>
        <w:rPr>
          <w:rFonts w:ascii="Arial" w:eastAsia="Arial" w:hAnsi="Arial" w:cs="Arial"/>
          <w:sz w:val="28"/>
          <w:szCs w:val="28"/>
        </w:rPr>
      </w:pPr>
    </w:p>
    <w:p w14:paraId="195A1B2D" w14:textId="77777777" w:rsidR="00E3533A" w:rsidRDefault="00E3533A">
      <w:pPr>
        <w:spacing w:before="100" w:after="100"/>
        <w:rPr>
          <w:rFonts w:ascii="Arial" w:eastAsia="Arial" w:hAnsi="Arial" w:cs="Arial"/>
          <w:sz w:val="28"/>
          <w:szCs w:val="28"/>
        </w:rPr>
      </w:pPr>
    </w:p>
    <w:p w14:paraId="30D159B3" w14:textId="77777777" w:rsidR="00E3533A" w:rsidRDefault="00E3533A">
      <w:pPr>
        <w:spacing w:before="100" w:after="100"/>
        <w:rPr>
          <w:rFonts w:ascii="Arial" w:eastAsia="Arial" w:hAnsi="Arial" w:cs="Arial"/>
          <w:sz w:val="28"/>
          <w:szCs w:val="28"/>
        </w:rPr>
      </w:pPr>
    </w:p>
    <w:p w14:paraId="6A6B0563" w14:textId="77777777" w:rsidR="00C15F07" w:rsidRDefault="00C15F07">
      <w:pPr>
        <w:spacing w:before="100" w:after="100"/>
        <w:rPr>
          <w:rFonts w:ascii="Arial" w:eastAsia="Arial" w:hAnsi="Arial" w:cs="Arial"/>
          <w:sz w:val="28"/>
          <w:szCs w:val="28"/>
        </w:rPr>
      </w:pPr>
    </w:p>
    <w:p w14:paraId="26BA8D3E" w14:textId="77777777" w:rsidR="00C15F07" w:rsidRDefault="00C15F07">
      <w:pPr>
        <w:spacing w:before="100" w:after="100"/>
        <w:rPr>
          <w:rFonts w:ascii="Arial" w:eastAsia="Arial" w:hAnsi="Arial" w:cs="Arial"/>
          <w:sz w:val="28"/>
          <w:szCs w:val="28"/>
        </w:rPr>
      </w:pPr>
    </w:p>
    <w:p w14:paraId="5DC95B0A" w14:textId="77777777" w:rsidR="00C15F07" w:rsidRDefault="00C15F07">
      <w:pPr>
        <w:spacing w:before="100" w:after="100"/>
        <w:rPr>
          <w:rFonts w:ascii="Arial" w:eastAsia="Arial" w:hAnsi="Arial" w:cs="Arial"/>
          <w:sz w:val="28"/>
          <w:szCs w:val="28"/>
        </w:rPr>
      </w:pPr>
    </w:p>
    <w:p w14:paraId="10B66E78" w14:textId="77777777" w:rsidR="00C15F07" w:rsidRDefault="00C15F07">
      <w:pPr>
        <w:spacing w:before="100" w:after="100"/>
        <w:rPr>
          <w:rFonts w:ascii="Arial" w:eastAsia="Arial" w:hAnsi="Arial" w:cs="Arial"/>
          <w:sz w:val="28"/>
          <w:szCs w:val="28"/>
        </w:rPr>
      </w:pPr>
    </w:p>
    <w:p w14:paraId="41B8B148" w14:textId="77777777" w:rsidR="00C15F07" w:rsidRDefault="00C15F07">
      <w:pPr>
        <w:spacing w:before="100" w:after="100"/>
        <w:rPr>
          <w:rFonts w:ascii="Arial" w:eastAsia="Arial" w:hAnsi="Arial" w:cs="Arial"/>
          <w:sz w:val="28"/>
          <w:szCs w:val="28"/>
        </w:rPr>
      </w:pPr>
    </w:p>
    <w:p w14:paraId="65760021" w14:textId="77777777" w:rsidR="00C15F07" w:rsidRDefault="00C15F07">
      <w:pPr>
        <w:spacing w:before="100" w:after="100"/>
        <w:rPr>
          <w:rFonts w:ascii="Arial" w:eastAsia="Arial" w:hAnsi="Arial" w:cs="Arial"/>
          <w:sz w:val="28"/>
          <w:szCs w:val="28"/>
        </w:rPr>
      </w:pPr>
    </w:p>
    <w:p w14:paraId="7AEFDE2E" w14:textId="77777777" w:rsidR="00C15F07" w:rsidRDefault="00C15F07">
      <w:pPr>
        <w:spacing w:before="100" w:after="100"/>
        <w:rPr>
          <w:rFonts w:ascii="Arial" w:eastAsia="Arial" w:hAnsi="Arial" w:cs="Arial"/>
          <w:sz w:val="28"/>
          <w:szCs w:val="28"/>
        </w:rPr>
      </w:pPr>
    </w:p>
    <w:p w14:paraId="5F2B9600" w14:textId="77777777" w:rsidR="00C15F07" w:rsidRDefault="00C15F07">
      <w:pPr>
        <w:spacing w:before="100" w:after="100"/>
        <w:rPr>
          <w:rFonts w:ascii="Arial" w:eastAsia="Arial" w:hAnsi="Arial" w:cs="Arial"/>
          <w:sz w:val="28"/>
          <w:szCs w:val="28"/>
        </w:rPr>
      </w:pPr>
    </w:p>
    <w:p w14:paraId="2626719E" w14:textId="77777777" w:rsidR="00C15F07" w:rsidRDefault="00C15F07">
      <w:pPr>
        <w:spacing w:before="100" w:after="100"/>
        <w:rPr>
          <w:rFonts w:ascii="Arial" w:eastAsia="Arial" w:hAnsi="Arial" w:cs="Arial"/>
          <w:sz w:val="28"/>
          <w:szCs w:val="28"/>
        </w:rPr>
      </w:pPr>
    </w:p>
    <w:p w14:paraId="2BE1784A" w14:textId="77777777" w:rsidR="00E3533A" w:rsidRDefault="00E3533A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03D08A13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 xml:space="preserve">1 ОБЩИЕ ПОЛОЖЕНИЯ </w:t>
      </w:r>
    </w:p>
    <w:p w14:paraId="724DB08C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Политика обработки персональных данных (далее – Политика) разработана в соответствии с Федеральным законом от 27.07.2006. No152-ФЗ «О персональных данных» (далее – ФЗ-152). </w:t>
      </w:r>
    </w:p>
    <w:p w14:paraId="297AED29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у ИП Давыдова Евгения Александровича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частнои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жизни, личную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семейную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тайну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BE912F0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Политике используются следующие основные понятия: </w:t>
      </w:r>
    </w:p>
    <w:p w14:paraId="6788613E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автоматизированная обработка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обработка персональных данных с помощью средств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вычислительнои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техники; </w:t>
      </w:r>
    </w:p>
    <w:p w14:paraId="760782A1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блокирование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14:paraId="192B450A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информационная система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совокупность содержащихся в базах данных персональных данных, и обеспечивающих их обработку информационных технологий и технических средств; </w:t>
      </w:r>
    </w:p>
    <w:p w14:paraId="2C044F80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обезличивание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действия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результате которых невозможно определить без использования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дополнительнои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информации принадлежность персональных данных конкретному субъекту персональных данных; </w:t>
      </w:r>
    </w:p>
    <w:p w14:paraId="3C6AA430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обработка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любое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действие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(операция) или совокупность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действии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(операций),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14:paraId="6229923D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оператор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государственныи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орган,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муниципальныи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действия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(операции), совершаемые с персональными данными; </w:t>
      </w:r>
    </w:p>
    <w:p w14:paraId="6FDC0EF7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персональные данные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любая информация, относящаяся к прямо или косвенно определенному или определяемому физическому лицу (субъекту персональных данных); </w:t>
      </w:r>
      <w:r>
        <w:rPr>
          <w:rFonts w:ascii="Times" w:eastAsia="Times" w:hAnsi="Times" w:cs="Times"/>
          <w:sz w:val="28"/>
          <w:szCs w:val="28"/>
        </w:rPr>
        <w:t xml:space="preserve">предоставление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действия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направленные на раскрытие персональных данных определенному лицу или определенному кругу лиц; </w:t>
      </w:r>
    </w:p>
    <w:p w14:paraId="68370DA4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 xml:space="preserve">распространение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действия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массовои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информации, размещение в информационно- телекоммуникационных сетях или предоставление доступа к персональным данным каким-либо иным способом; </w:t>
      </w:r>
    </w:p>
    <w:p w14:paraId="23134CC8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трансграничная передача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 </w:t>
      </w:r>
    </w:p>
    <w:p w14:paraId="36756654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уничтожение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действия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результате которых невозможно восстановить содержание персональных данных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информационнои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системе персональных данных и (или) результате которых уничтожаются материальные носители персональных данных; </w:t>
      </w:r>
    </w:p>
    <w:p w14:paraId="50E37DE8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Компания обязана опубликовать или иным образом обеспечить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неограниченныи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доступ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Политике обработки персональных данных в соответствии с ч. 2 ст. 18.1. ФЗ-152. </w:t>
      </w:r>
    </w:p>
    <w:p w14:paraId="4261FB82" w14:textId="77777777" w:rsidR="00C15F07" w:rsidRDefault="00C15F07">
      <w:pPr>
        <w:spacing w:before="100" w:after="100"/>
        <w:rPr>
          <w:rFonts w:ascii="Arial" w:eastAsia="Arial" w:hAnsi="Arial" w:cs="Arial"/>
          <w:sz w:val="28"/>
          <w:szCs w:val="28"/>
        </w:rPr>
      </w:pPr>
    </w:p>
    <w:p w14:paraId="43FA75FB" w14:textId="77777777" w:rsidR="00E3533A" w:rsidRDefault="00E3533A">
      <w:pPr>
        <w:spacing w:before="100" w:after="100"/>
        <w:rPr>
          <w:rFonts w:ascii="Arial" w:eastAsia="Arial" w:hAnsi="Arial" w:cs="Arial"/>
          <w:sz w:val="28"/>
          <w:szCs w:val="28"/>
        </w:rPr>
      </w:pPr>
    </w:p>
    <w:p w14:paraId="7A8CEA28" w14:textId="77777777" w:rsidR="00E3533A" w:rsidRDefault="00E3533A">
      <w:pPr>
        <w:spacing w:before="100" w:after="100"/>
        <w:rPr>
          <w:rFonts w:ascii="Arial" w:eastAsia="Arial" w:hAnsi="Arial" w:cs="Arial"/>
          <w:sz w:val="28"/>
          <w:szCs w:val="28"/>
        </w:rPr>
      </w:pPr>
    </w:p>
    <w:p w14:paraId="0B0007C8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2 ПРИНЦИПЫ И УСЛОВИЯ ОБРАБОТКИ ПЕРСОНАЛЬНЫХ ДАННЫХ </w:t>
      </w:r>
    </w:p>
    <w:p w14:paraId="1B3731E4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2.1 Принципы обработки персональных данных </w:t>
      </w:r>
    </w:p>
    <w:p w14:paraId="2F81AE14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Обработка персональных данных у Оператора осуществляется на основе следующих принципов: </w:t>
      </w:r>
    </w:p>
    <w:p w14:paraId="1CFFFC3A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справедливои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основы; </w:t>
      </w:r>
    </w:p>
    <w:p w14:paraId="237BF113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ограничения обработки персональных данных достижением конкретных, заранее </w:t>
      </w:r>
    </w:p>
    <w:p w14:paraId="64DC1BA0" w14:textId="77777777" w:rsidR="00E3533A" w:rsidRDefault="00C15F07">
      <w:pPr>
        <w:spacing w:before="100" w:after="10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определенных и законных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целеи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̆; </w:t>
      </w:r>
    </w:p>
    <w:p w14:paraId="6B1CAC07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недопущения обработки персональных данных,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несовместимои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с целями сбора </w:t>
      </w:r>
    </w:p>
    <w:p w14:paraId="46007FC1" w14:textId="77777777" w:rsidR="00E3533A" w:rsidRDefault="00C15F07">
      <w:pPr>
        <w:spacing w:before="100" w:after="10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данных; </w:t>
      </w:r>
    </w:p>
    <w:p w14:paraId="1C31E8A8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недопущения объединения баз данных, содержащих персональные данные, обработка </w:t>
      </w:r>
    </w:p>
    <w:p w14:paraId="41B72AD4" w14:textId="77777777" w:rsidR="00E3533A" w:rsidRDefault="00C15F07">
      <w:pPr>
        <w:spacing w:before="100" w:after="10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которых осуществляется в целях, несовместимых между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̆; </w:t>
      </w:r>
    </w:p>
    <w:p w14:paraId="2AF2F0E4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обработки только тех персональных данных, которые отвечают целям их обработки; </w:t>
      </w:r>
    </w:p>
    <w:p w14:paraId="4510278E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содержания и объема обрабатываемых персональных данных </w:t>
      </w:r>
    </w:p>
    <w:p w14:paraId="17CA4C6E" w14:textId="77777777" w:rsidR="00E3533A" w:rsidRDefault="00C15F07">
      <w:pPr>
        <w:spacing w:before="100" w:after="10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заявленным целям обработки; </w:t>
      </w:r>
    </w:p>
    <w:p w14:paraId="46E2C345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 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недопущения обработки персональных данных, избыточных по отношению к </w:t>
      </w:r>
    </w:p>
    <w:p w14:paraId="046A0776" w14:textId="77777777" w:rsidR="00E3533A" w:rsidRDefault="00C15F07">
      <w:pPr>
        <w:spacing w:before="100" w:after="10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заявленным целям их обработки; </w:t>
      </w:r>
    </w:p>
    <w:p w14:paraId="72ACE1BA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обеспечения точности, достаточности и актуальности персональных данных по </w:t>
      </w:r>
    </w:p>
    <w:p w14:paraId="6D5C8EAF" w14:textId="77777777" w:rsidR="00E3533A" w:rsidRDefault="00C15F07">
      <w:pPr>
        <w:spacing w:before="100" w:after="10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отношению к целям обработки персональных данных; </w:t>
      </w:r>
    </w:p>
    <w:p w14:paraId="12DAC1FE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 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уничтожения либо обезличивания персональных данных по достижении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целеи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их </w:t>
      </w:r>
    </w:p>
    <w:p w14:paraId="6D50EED5" w14:textId="77777777" w:rsidR="00E3533A" w:rsidRDefault="00C15F07">
      <w:pPr>
        <w:spacing w:before="100" w:after="10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обработки или в случае утраты необходимости в достижении этих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целеи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̆, при невозможности устранения Оператором допущенных нарушений персональных данных, если иное не предусмотрено федеральным законом. </w:t>
      </w:r>
    </w:p>
    <w:p w14:paraId="54E75F1C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2.2 Условия обработки персональных данных </w:t>
      </w:r>
    </w:p>
    <w:p w14:paraId="4B388738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Оператор производит обработку персональных данных при наличии хотя бы одного из следующих условий: </w:t>
      </w:r>
    </w:p>
    <w:p w14:paraId="52A84536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14:paraId="1C74089A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 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обработка персональных данных необходима для достижения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целеи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̆, предусмотренных международным договором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Федерации или законом, для осуществления и выполнения возложенных законодательством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Федерации на оператора функций, полномочий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обязанностеи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̆; </w:t>
      </w:r>
    </w:p>
    <w:p w14:paraId="2A7AC993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 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Федерации об исполнительном производстве; </w:t>
      </w:r>
    </w:p>
    <w:p w14:paraId="4393C6C6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обработка персональных данных необходима для исполнения договора,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сторонои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которого либо выгодоприобретателем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поручителем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14:paraId="173D6084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 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целеи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при условии, что при этом не нарушаются права и свободы субъекта персональных данных; </w:t>
      </w:r>
    </w:p>
    <w:p w14:paraId="28AC5F7A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 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обработка персональных данных, доступ неограниченного круга лиц к которым предоставлен субъектом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персональных данных либо по его просьбе (далее - общедоступные персональные данные); </w:t>
      </w:r>
    </w:p>
    <w:p w14:paraId="77D795A5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 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14:paraId="2494E257" w14:textId="77777777" w:rsidR="00E3533A" w:rsidRDefault="00E3533A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7EBBDFC5" w14:textId="77777777" w:rsidR="00E3533A" w:rsidRDefault="00E3533A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0884834D" w14:textId="77777777" w:rsidR="00E3533A" w:rsidRDefault="00E3533A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5EADE8D4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2.3 Конфиденциальность персональных данных </w:t>
      </w:r>
    </w:p>
    <w:p w14:paraId="50C9EE46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14:paraId="6DC6C46D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2.4 Общедоступные источники персональных данных </w:t>
      </w:r>
    </w:p>
    <w:p w14:paraId="7D6A70FF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электроннои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почты и иные персональные данные, сообщаемые субъектом персональных данных. </w:t>
      </w:r>
    </w:p>
    <w:p w14:paraId="777DD9F3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14:paraId="321F2E19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2.5 Специальные категории персональных данных </w:t>
      </w:r>
    </w:p>
    <w:p w14:paraId="7138416E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Обработка Оператором специальных категорий персональных данных, касающихся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расовои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национальнои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принадлежности, политических взглядов, религиозных или философских убеждений, состояния здоровья,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интимнои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жизни, допускается в случаях, если: </w:t>
      </w:r>
    </w:p>
    <w:p w14:paraId="16331CB0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 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 персональных данных дал согласие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письменнои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форме на обработку своих персональных данных; </w:t>
      </w:r>
    </w:p>
    <w:p w14:paraId="41E04C00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персональные данные сделаны общедоступными субъектом персональных данных; </w:t>
      </w:r>
    </w:p>
    <w:p w14:paraId="54D08174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обработка персональных данных осуществляется в соответствии с законодательством </w:t>
      </w:r>
    </w:p>
    <w:p w14:paraId="5E0316BB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государственнои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социальнои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помощи, трудовым законодательством, законодательством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Федерации о пенсиях по государственному </w:t>
      </w:r>
    </w:p>
    <w:p w14:paraId="378BEABC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пенсионному обеспечению, о трудовых пенсиях; </w:t>
      </w:r>
    </w:p>
    <w:p w14:paraId="0DB9103B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обработка персональных данных необходима для защиты жизни, здоровья или иных </w:t>
      </w:r>
    </w:p>
    <w:p w14:paraId="0FB06A6C" w14:textId="77777777" w:rsidR="00E3533A" w:rsidRDefault="00C15F07">
      <w:pPr>
        <w:spacing w:before="100" w:after="10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 </w:t>
      </w:r>
    </w:p>
    <w:p w14:paraId="7DEF738B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 социальных услуг при условии, что обработка персональных данных осуществляется лицом, профессионально занимающимся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медицинскои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деятельностью и обязанным в соответствии с законодательством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Федерации сохранять врачебную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тайну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630922E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 </w:t>
      </w:r>
    </w:p>
    <w:p w14:paraId="7064E41F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 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обработка персональных данных осуществляется в соответствии с законодательством об обязательных видах страхования, со страховым законодательством. </w:t>
      </w:r>
    </w:p>
    <w:p w14:paraId="69906B4D" w14:textId="77777777" w:rsidR="00E3533A" w:rsidRDefault="00C15F07">
      <w:pPr>
        <w:spacing w:before="100" w:after="10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Обработка специальных категорий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 </w:t>
      </w:r>
    </w:p>
    <w:p w14:paraId="6471547E" w14:textId="77777777" w:rsidR="00E3533A" w:rsidRDefault="00C15F07">
      <w:pPr>
        <w:spacing w:before="100" w:after="10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 </w:t>
      </w:r>
    </w:p>
    <w:p w14:paraId="6AC358B6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2.6 Биометрические персональные данные </w:t>
      </w:r>
    </w:p>
    <w:p w14:paraId="632F3062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письменнои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форме субъекта. </w:t>
      </w:r>
    </w:p>
    <w:p w14:paraId="245FF984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2.7 Поручение обработки персональных данных другому лицу </w:t>
      </w:r>
    </w:p>
    <w:p w14:paraId="10F41599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ФЗ-152. </w:t>
      </w:r>
    </w:p>
    <w:p w14:paraId="7EED3D7C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2.8 Трансграничная передача персональных данных </w:t>
      </w:r>
    </w:p>
    <w:p w14:paraId="6E5CB302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Оператор обязана убедиться в том, что иностранным государством, на территорию которого предполагается осуществлять передачу персональных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данных, обеспечивается адекватная защита прав субъектов персональных данных, до начала осуществления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передачи. </w:t>
      </w:r>
    </w:p>
    <w:p w14:paraId="754C4265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Трансграничная передача персональных данных на территории иностранных государств, не обеспечивающих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адекватнои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защиты прав субъектов персональных данных, может осуществляться в случаях: </w:t>
      </w:r>
    </w:p>
    <w:p w14:paraId="099C0179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наличия согласия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письменнои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форме субъекта персональных данных на трансграничную передачу его персональных данных; </w:t>
      </w:r>
    </w:p>
    <w:p w14:paraId="40F13E46" w14:textId="77777777" w:rsidR="00E3533A" w:rsidRPr="00C15F07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договора,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сторонои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которого является субъект персональных данных. </w:t>
      </w:r>
    </w:p>
    <w:p w14:paraId="01EEC991" w14:textId="77777777" w:rsidR="00E3533A" w:rsidRDefault="00E3533A">
      <w:pPr>
        <w:spacing w:before="100" w:after="100"/>
        <w:rPr>
          <w:rFonts w:ascii="Arial" w:eastAsia="Arial" w:hAnsi="Arial" w:cs="Arial"/>
          <w:sz w:val="28"/>
          <w:szCs w:val="28"/>
        </w:rPr>
      </w:pPr>
    </w:p>
    <w:p w14:paraId="40B773C0" w14:textId="77777777" w:rsidR="00E3533A" w:rsidRDefault="00E3533A">
      <w:pPr>
        <w:spacing w:before="100" w:after="100"/>
        <w:rPr>
          <w:rFonts w:ascii="Arial" w:eastAsia="Arial" w:hAnsi="Arial" w:cs="Arial"/>
          <w:sz w:val="28"/>
          <w:szCs w:val="28"/>
        </w:rPr>
      </w:pPr>
    </w:p>
    <w:p w14:paraId="58E06FCE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 ПРАВА СУБЪЕКТА ПЕРСОНАЛЬНЫХ ДАННЫХ </w:t>
      </w:r>
    </w:p>
    <w:p w14:paraId="352E27A0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3.1 Согласие субъекта персональных данных на обработку его персональных данных </w:t>
      </w:r>
    </w:p>
    <w:p w14:paraId="46B2ED48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и в своем интересе. Согласие на обработку персональных данных может быть дано субъектом персональных данных или его представителем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позволяющеи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подтвердить факт его получения форме, если иное не установлено федеральным законом. </w:t>
      </w:r>
    </w:p>
    <w:p w14:paraId="5945B9EC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оснований, указанных в ФЗ-152, возлагается на Оператора. </w:t>
      </w:r>
    </w:p>
    <w:p w14:paraId="62FA799C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3.2 Права субъекта персональных данных </w:t>
      </w:r>
    </w:p>
    <w:p w14:paraId="3E183E92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 персональных данных имеет право на получение у Оператора информации,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касающейся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заявленнои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цели обработки, а также принимать предусмотренные законом меры по защите своих прав. </w:t>
      </w:r>
    </w:p>
    <w:p w14:paraId="43254C44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политическои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агитации допускается только при условии предварительного согласия субъекта персональных данных. Указанная обработка персональных данных признается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осуществляемои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без предварительного согласия субъекта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персональных данных, если Компания не докажет, что такое согласие было получено. </w:t>
      </w:r>
    </w:p>
    <w:p w14:paraId="08EBB5C2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14:paraId="55A879EA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Запрещается принятие на основании исключительно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автоматизированнои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обработки персональных данных решений,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письменнои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форме субъекта персональных данных. </w:t>
      </w:r>
    </w:p>
    <w:p w14:paraId="3B59E6D1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требований ФЗ-152 или иным образом нарушает его права и свободы, субъект персональных данных вправе обжаловать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действия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бездействие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Оператора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Уполномоченныи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орган по защите прав субъектов персональных данных или в судебном порядке. </w:t>
      </w:r>
    </w:p>
    <w:p w14:paraId="02F8AD7B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14:paraId="1923FB16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10 </w:t>
      </w:r>
    </w:p>
    <w:p w14:paraId="146445B3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4 ОБЕСПЕЧЕНИЕ БЕЗОПАСНОСТИ ПЕРСОНАЛЬНЫХ ДАННЫХ </w:t>
      </w:r>
    </w:p>
    <w:p w14:paraId="65D2B22D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персональных данных, обрабатываемых Оператора, обеспечивается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реализациеи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правовых, организационных и технических мер, необходимых для обеспечения требований федерального законодательства в области защиты персональных данных. </w:t>
      </w:r>
    </w:p>
    <w:p w14:paraId="5F0A537E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14:paraId="2A31FF3D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назначение должностных лиц, ответственных за организацию обработки и защиты персональных данных; </w:t>
      </w:r>
    </w:p>
    <w:p w14:paraId="5B19814E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ограничение состава лиц, имеющих доступ к персональным данным; </w:t>
      </w:r>
    </w:p>
    <w:p w14:paraId="7C826560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субъектов с требованиями федерального законодательства и </w:t>
      </w:r>
    </w:p>
    <w:p w14:paraId="3177FE20" w14:textId="77777777" w:rsidR="00E3533A" w:rsidRDefault="00C15F07">
      <w:pPr>
        <w:spacing w:before="100" w:after="10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нормативных документов Оператора по обработке и защите персональных данных; </w:t>
      </w:r>
    </w:p>
    <w:p w14:paraId="635CDAFA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учета, хранения и обращения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носителеи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информации; </w:t>
      </w:r>
    </w:p>
    <w:p w14:paraId="7C49A25A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угроз безопасности персональных данных при их обработке, </w:t>
      </w:r>
    </w:p>
    <w:p w14:paraId="2FE6485D" w14:textId="77777777" w:rsidR="00E3533A" w:rsidRDefault="00C15F07">
      <w:pPr>
        <w:spacing w:before="100" w:after="10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 их основе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угроз; </w:t>
      </w:r>
    </w:p>
    <w:p w14:paraId="3072E064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lastRenderedPageBreak/>
        <w:t xml:space="preserve"> 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на основе модели угроз системы защиты персональных данных; </w:t>
      </w:r>
    </w:p>
    <w:p w14:paraId="4217368B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 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готовности и эффективности использования средств защиты информации; </w:t>
      </w:r>
    </w:p>
    <w:p w14:paraId="0F9440A6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разграничение доступа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пользователеи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к информационным ресурсам и программно- </w:t>
      </w:r>
    </w:p>
    <w:p w14:paraId="4580E517" w14:textId="77777777" w:rsidR="00E3533A" w:rsidRDefault="00C15F07">
      <w:pPr>
        <w:spacing w:before="100" w:after="10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аппаратным средствам обработки информации; </w:t>
      </w:r>
    </w:p>
    <w:p w14:paraId="7CE17373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и учет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действии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пользователеи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информационных систем персональных </w:t>
      </w:r>
    </w:p>
    <w:p w14:paraId="701709A5" w14:textId="77777777" w:rsidR="00E3533A" w:rsidRDefault="00C15F07">
      <w:pPr>
        <w:spacing w:before="100" w:after="10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данных; </w:t>
      </w:r>
    </w:p>
    <w:p w14:paraId="3ED9FD59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 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антивирусных средств и средств восстановления системы защиты </w:t>
      </w:r>
    </w:p>
    <w:p w14:paraId="4BD9034B" w14:textId="77777777" w:rsidR="00E3533A" w:rsidRDefault="00C15F07">
      <w:pPr>
        <w:spacing w:before="100" w:after="10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данных; </w:t>
      </w:r>
    </w:p>
    <w:p w14:paraId="5F60246B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применение в необходимых случаях средств межсетевого экранирования, </w:t>
      </w:r>
    </w:p>
    <w:p w14:paraId="0662045A" w14:textId="77777777" w:rsidR="00E3533A" w:rsidRDefault="00C15F07">
      <w:pPr>
        <w:spacing w:before="100" w:after="10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обнаружения вторжений, анализа защищенности и средств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криптографическои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</w:p>
    <w:p w14:paraId="794D9E40" w14:textId="77777777" w:rsidR="00E3533A" w:rsidRDefault="00C15F07">
      <w:pPr>
        <w:spacing w:before="100" w:after="10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защиты информации; </w:t>
      </w:r>
    </w:p>
    <w:p w14:paraId="31BCE7E0" w14:textId="77777777" w:rsidR="00E3533A" w:rsidRDefault="00C15F07" w:rsidP="00C15F07">
      <w:pPr>
        <w:spacing w:before="100" w:after="100"/>
        <w:ind w:left="720"/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 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пропускного режима на территорию Оператора, охраны помещений с </w:t>
      </w:r>
    </w:p>
    <w:p w14:paraId="37184222" w14:textId="77777777" w:rsidR="00E3533A" w:rsidRDefault="00C15F07">
      <w:pPr>
        <w:spacing w:before="100" w:after="10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техническими средствами обработки персональных данных. </w:t>
      </w:r>
    </w:p>
    <w:p w14:paraId="38ADF050" w14:textId="77777777" w:rsidR="00E3533A" w:rsidRDefault="00E3533A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03E8FE5D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5 ЗАКЛЮЧИТЕЛЬНЫЕ ПОЛОЖЕНИЯ </w:t>
      </w:r>
    </w:p>
    <w:p w14:paraId="1C72EC56" w14:textId="459CB723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Иные права и обязанности Оператора, как оператора персональных данных определяются законодательством </w:t>
      </w:r>
      <w:r w:rsidR="00A5438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̆ Федерации в области персональных данных. </w:t>
      </w:r>
    </w:p>
    <w:p w14:paraId="7FE15BB5" w14:textId="77777777" w:rsidR="00E3533A" w:rsidRDefault="00C15F07">
      <w:pP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 </w:t>
      </w:r>
    </w:p>
    <w:p w14:paraId="03881F00" w14:textId="77777777" w:rsidR="00E3533A" w:rsidRDefault="00E3533A">
      <w:pPr>
        <w:rPr>
          <w:sz w:val="28"/>
          <w:szCs w:val="28"/>
        </w:rPr>
      </w:pPr>
    </w:p>
    <w:sectPr w:rsidR="00E3533A">
      <w:pgSz w:w="11900" w:h="16840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11F1C"/>
    <w:multiLevelType w:val="multilevel"/>
    <w:tmpl w:val="67FCA0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2887047B"/>
    <w:multiLevelType w:val="multilevel"/>
    <w:tmpl w:val="FF6EE8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485F20A1"/>
    <w:multiLevelType w:val="multilevel"/>
    <w:tmpl w:val="03B6D3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53A24508"/>
    <w:multiLevelType w:val="multilevel"/>
    <w:tmpl w:val="FB2E9F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54CE199D"/>
    <w:multiLevelType w:val="multilevel"/>
    <w:tmpl w:val="A3FA50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62797674"/>
    <w:multiLevelType w:val="multilevel"/>
    <w:tmpl w:val="404883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67D822E8"/>
    <w:multiLevelType w:val="multilevel"/>
    <w:tmpl w:val="ABA43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533A"/>
    <w:rsid w:val="006B0A8E"/>
    <w:rsid w:val="008440A9"/>
    <w:rsid w:val="00A54381"/>
    <w:rsid w:val="00C15F07"/>
    <w:rsid w:val="00E3533A"/>
    <w:rsid w:val="00E843FE"/>
    <w:rsid w:val="00F6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F145"/>
  <w15:docId w15:val="{133D3DD2-797B-4BB6-95EA-7572BEC4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Арабчикова</cp:lastModifiedBy>
  <cp:revision>3</cp:revision>
  <dcterms:created xsi:type="dcterms:W3CDTF">2021-02-04T07:21:00Z</dcterms:created>
  <dcterms:modified xsi:type="dcterms:W3CDTF">2021-02-04T07:24:00Z</dcterms:modified>
</cp:coreProperties>
</file>